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688" w:rsidRDefault="00267DB7" w:rsidP="00267DB7">
      <w:pPr>
        <w:spacing w:line="240" w:lineRule="auto"/>
        <w:rPr>
          <w:rFonts w:ascii="Arial" w:hAnsi="Arial" w:cs="Arial"/>
          <w:b/>
          <w:color w:val="595959" w:themeColor="text1" w:themeTint="A6"/>
          <w:sz w:val="36"/>
          <w:szCs w:val="36"/>
        </w:rPr>
      </w:pPr>
      <w:r w:rsidRPr="00267DB7">
        <w:rPr>
          <w:rFonts w:ascii="Arial" w:hAnsi="Arial" w:cs="Arial"/>
          <w:b/>
          <w:color w:val="595959" w:themeColor="text1" w:themeTint="A6"/>
          <w:sz w:val="36"/>
          <w:szCs w:val="36"/>
        </w:rPr>
        <w:t>Пенсионный фонд и «Ростелеком» обновили учебную программу для пенсионеров «Азбука интернета»</w:t>
      </w:r>
    </w:p>
    <w:p w:rsidR="00741C71" w:rsidRPr="006262E7" w:rsidRDefault="00741C71" w:rsidP="00741C71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6262E7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Пресс-релиз</w:t>
      </w:r>
    </w:p>
    <w:p w:rsidR="00741C71" w:rsidRPr="006262E7" w:rsidRDefault="00741C71" w:rsidP="00741C71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6262E7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18.10.2018 г.</w:t>
      </w:r>
    </w:p>
    <w:p w:rsidR="00741C71" w:rsidRDefault="00741C71" w:rsidP="00741C71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6262E7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Нальчик. КБР.</w:t>
      </w:r>
    </w:p>
    <w:p w:rsidR="00741C71" w:rsidRPr="006262E7" w:rsidRDefault="00741C71" w:rsidP="00741C71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</w:p>
    <w:p w:rsidR="00267DB7" w:rsidRPr="00267DB7" w:rsidRDefault="00267DB7" w:rsidP="00267DB7">
      <w:pPr>
        <w:pStyle w:val="a3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b/>
          <w:color w:val="595959" w:themeColor="text1" w:themeTint="A6"/>
        </w:rPr>
      </w:pPr>
      <w:r w:rsidRPr="00267DB7">
        <w:rPr>
          <w:rFonts w:ascii="Arial" w:hAnsi="Arial" w:cs="Arial"/>
          <w:b/>
          <w:color w:val="595959" w:themeColor="text1" w:themeTint="A6"/>
        </w:rPr>
        <w:t>Пенсионный фонд России и компания «Ростелеком» обновили материалы обучающей программы для пенсионеров «</w:t>
      </w:r>
      <w:hyperlink r:id="rId5" w:history="1">
        <w:r w:rsidRPr="00267DB7">
          <w:rPr>
            <w:rStyle w:val="a4"/>
            <w:rFonts w:ascii="Arial" w:hAnsi="Arial" w:cs="Arial"/>
            <w:b/>
            <w:color w:val="595959" w:themeColor="text1" w:themeTint="A6"/>
            <w:bdr w:val="none" w:sz="0" w:space="0" w:color="auto" w:frame="1"/>
          </w:rPr>
          <w:t>Азбука интернета</w:t>
        </w:r>
      </w:hyperlink>
      <w:r w:rsidRPr="00267DB7">
        <w:rPr>
          <w:rFonts w:ascii="Arial" w:hAnsi="Arial" w:cs="Arial"/>
          <w:b/>
          <w:color w:val="595959" w:themeColor="text1" w:themeTint="A6"/>
        </w:rPr>
        <w:t xml:space="preserve">». Теперь она включает раздел о приложениях для видеосвязи через интернет. В разделе приводятся наиболее популярные программы для </w:t>
      </w:r>
      <w:proofErr w:type="spellStart"/>
      <w:r w:rsidRPr="00267DB7">
        <w:rPr>
          <w:rFonts w:ascii="Arial" w:hAnsi="Arial" w:cs="Arial"/>
          <w:b/>
          <w:color w:val="595959" w:themeColor="text1" w:themeTint="A6"/>
        </w:rPr>
        <w:t>видеообщения</w:t>
      </w:r>
      <w:proofErr w:type="spellEnd"/>
      <w:r w:rsidRPr="00267DB7">
        <w:rPr>
          <w:rFonts w:ascii="Arial" w:hAnsi="Arial" w:cs="Arial"/>
          <w:b/>
          <w:color w:val="595959" w:themeColor="text1" w:themeTint="A6"/>
        </w:rPr>
        <w:t>, описание их функций и правила установки.</w:t>
      </w:r>
    </w:p>
    <w:p w:rsidR="00267DB7" w:rsidRPr="00267DB7" w:rsidRDefault="00267DB7" w:rsidP="00267DB7">
      <w:pPr>
        <w:pStyle w:val="a3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b/>
          <w:color w:val="595959" w:themeColor="text1" w:themeTint="A6"/>
        </w:rPr>
      </w:pPr>
      <w:r w:rsidRPr="00267DB7">
        <w:rPr>
          <w:rFonts w:ascii="Arial" w:hAnsi="Arial" w:cs="Arial"/>
          <w:b/>
          <w:color w:val="595959" w:themeColor="text1" w:themeTint="A6"/>
        </w:rPr>
        <w:t xml:space="preserve">Пенсионный фонд и «Ростелеком» ежегодно проводят большую кампанию по обучению компьютерной грамотности российских пенсионеров. В рамках проекта издается учебное пособие «Азбука интернета», </w:t>
      </w:r>
      <w:proofErr w:type="gramStart"/>
      <w:r w:rsidRPr="00267DB7">
        <w:rPr>
          <w:rFonts w:ascii="Arial" w:hAnsi="Arial" w:cs="Arial"/>
          <w:b/>
          <w:color w:val="595959" w:themeColor="text1" w:themeTint="A6"/>
        </w:rPr>
        <w:t>ведется одноименный интернет-портал и организуются</w:t>
      </w:r>
      <w:proofErr w:type="gramEnd"/>
      <w:r w:rsidRPr="00267DB7">
        <w:rPr>
          <w:rFonts w:ascii="Arial" w:hAnsi="Arial" w:cs="Arial"/>
          <w:b/>
          <w:color w:val="595959" w:themeColor="text1" w:themeTint="A6"/>
        </w:rPr>
        <w:t xml:space="preserve"> обучающие курсы. Начиная с 2014 года курсы компьютерной грамотности по «Азбуке интернета» прошли более 200 тыс. пенсионеров.</w:t>
      </w:r>
    </w:p>
    <w:p w:rsidR="00267DB7" w:rsidRPr="00267DB7" w:rsidRDefault="00267DB7" w:rsidP="00267DB7">
      <w:pPr>
        <w:pStyle w:val="a3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595959" w:themeColor="text1" w:themeTint="A6"/>
        </w:rPr>
      </w:pPr>
      <w:r w:rsidRPr="00267DB7">
        <w:rPr>
          <w:rFonts w:ascii="Arial" w:hAnsi="Arial" w:cs="Arial"/>
          <w:color w:val="595959" w:themeColor="text1" w:themeTint="A6"/>
        </w:rPr>
        <w:t>Помимо этого, в рамках кампании проводятся семинары для преподавателей и организаторов обучающих курсов, на которых демонстрируются методические рекомендации и лучшие практики по программе. В настоящий момент уже зарегистрировано более 2,5 тысяч преподавателей курсов «Азбуки интернета».</w:t>
      </w:r>
    </w:p>
    <w:p w:rsidR="00267DB7" w:rsidRPr="00267DB7" w:rsidRDefault="00267DB7" w:rsidP="00267DB7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595959" w:themeColor="text1" w:themeTint="A6"/>
          <w:sz w:val="22"/>
          <w:szCs w:val="22"/>
        </w:rPr>
      </w:pPr>
      <w:r w:rsidRPr="00267DB7">
        <w:rPr>
          <w:rFonts w:ascii="Arial" w:hAnsi="Arial" w:cs="Arial"/>
          <w:color w:val="595959" w:themeColor="text1" w:themeTint="A6"/>
        </w:rPr>
        <w:t>Напомним, учебное пособие и интернет-портал «Азбука интернета» разработаны в рамках подписанного в 2014 году соглашения между Пенсионным фондом России и компанией «Ростелеком» о сотрудничестве при обучении пенсионеров компьютерной грамотности. Цель сотрудничества – облегчить доступ пенсионеров к получению государственных услуг в электронном виде и повысить качество жизни посредством обучения компьютерной грамотности и работе в интернете</w:t>
      </w:r>
      <w:r w:rsidRPr="00267DB7">
        <w:rPr>
          <w:rFonts w:ascii="Arial" w:hAnsi="Arial" w:cs="Arial"/>
          <w:color w:val="595959" w:themeColor="text1" w:themeTint="A6"/>
          <w:sz w:val="22"/>
          <w:szCs w:val="22"/>
        </w:rPr>
        <w:t>.</w:t>
      </w:r>
    </w:p>
    <w:p w:rsidR="00741C71" w:rsidRPr="006262E7" w:rsidRDefault="00741C71" w:rsidP="00741C71">
      <w:pPr>
        <w:spacing w:after="0" w:line="240" w:lineRule="auto"/>
        <w:ind w:firstLine="4253"/>
        <w:rPr>
          <w:rFonts w:ascii="Arial" w:eastAsia="Times New Roman" w:hAnsi="Arial" w:cs="Arial"/>
          <w:color w:val="595959" w:themeColor="text1" w:themeTint="A6"/>
          <w:sz w:val="44"/>
          <w:szCs w:val="44"/>
          <w:lang w:eastAsia="ru-RU"/>
        </w:rPr>
      </w:pPr>
      <w:r w:rsidRPr="006262E7">
        <w:rPr>
          <w:rFonts w:ascii="Arial" w:eastAsia="Times New Roman" w:hAnsi="Arial" w:cs="Arial"/>
          <w:color w:val="595959" w:themeColor="text1" w:themeTint="A6"/>
          <w:sz w:val="44"/>
          <w:szCs w:val="44"/>
          <w:lang w:eastAsia="ru-RU"/>
        </w:rPr>
        <w:t>Пресс-служба</w:t>
      </w:r>
    </w:p>
    <w:p w:rsidR="00741C71" w:rsidRPr="006262E7" w:rsidRDefault="00741C71" w:rsidP="00741C71">
      <w:pPr>
        <w:spacing w:after="0" w:line="240" w:lineRule="auto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6262E7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Отделения Пенсионного фонда РФ</w:t>
      </w:r>
    </w:p>
    <w:p w:rsidR="00741C71" w:rsidRPr="006262E7" w:rsidRDefault="00741C71" w:rsidP="00741C71">
      <w:pPr>
        <w:spacing w:after="0" w:line="240" w:lineRule="auto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6262E7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по Кабардино-Балкарской республике</w:t>
      </w:r>
    </w:p>
    <w:p w:rsidR="00741C71" w:rsidRPr="006262E7" w:rsidRDefault="00741C71" w:rsidP="00741C71">
      <w:pPr>
        <w:spacing w:after="0" w:line="240" w:lineRule="auto"/>
        <w:ind w:firstLine="4253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6262E7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г. Нальчик, ул. </w:t>
      </w:r>
      <w:proofErr w:type="spellStart"/>
      <w:r w:rsidRPr="006262E7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Пачева</w:t>
      </w:r>
      <w:proofErr w:type="spellEnd"/>
      <w:r w:rsidRPr="006262E7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19 «а»,</w:t>
      </w:r>
    </w:p>
    <w:p w:rsidR="00741C71" w:rsidRPr="006262E7" w:rsidRDefault="00741C71" w:rsidP="00741C71">
      <w:pPr>
        <w:spacing w:after="0" w:line="240" w:lineRule="auto"/>
        <w:ind w:firstLine="4253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bookmarkStart w:id="0" w:name="_GoBack"/>
      <w:bookmarkEnd w:id="0"/>
      <w:r w:rsidRPr="006262E7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Вебсайт: </w:t>
      </w:r>
      <w:hyperlink r:id="rId6" w:history="1">
        <w:r w:rsidRPr="006262E7">
          <w:rPr>
            <w:rFonts w:ascii="Arial" w:eastAsia="Times New Roman" w:hAnsi="Arial" w:cs="Arial"/>
            <w:color w:val="595959" w:themeColor="text1" w:themeTint="A6"/>
            <w:sz w:val="24"/>
            <w:szCs w:val="24"/>
            <w:u w:val="single"/>
            <w:lang w:eastAsia="ru-RU"/>
          </w:rPr>
          <w:t>http://www.pfrf.ru/branches/kbr/news/</w:t>
        </w:r>
      </w:hyperlink>
    </w:p>
    <w:p w:rsidR="00741C71" w:rsidRPr="006262E7" w:rsidRDefault="00741C71" w:rsidP="00741C71">
      <w:pPr>
        <w:spacing w:after="0" w:line="240" w:lineRule="auto"/>
        <w:ind w:firstLine="4253"/>
        <w:rPr>
          <w:rFonts w:ascii="Arial" w:eastAsia="Times New Roman" w:hAnsi="Arial" w:cs="Arial"/>
          <w:color w:val="595959" w:themeColor="text1" w:themeTint="A6"/>
          <w:sz w:val="24"/>
          <w:szCs w:val="24"/>
          <w:lang w:val="en-US" w:eastAsia="ru-RU"/>
        </w:rPr>
      </w:pPr>
      <w:r w:rsidRPr="006262E7">
        <w:rPr>
          <w:rFonts w:ascii="Arial" w:eastAsia="Times New Roman" w:hAnsi="Arial" w:cs="Arial"/>
          <w:color w:val="595959" w:themeColor="text1" w:themeTint="A6"/>
          <w:sz w:val="24"/>
          <w:szCs w:val="24"/>
          <w:lang w:val="en-US" w:eastAsia="ru-RU"/>
        </w:rPr>
        <w:t xml:space="preserve">E-mail: </w:t>
      </w:r>
      <w:r w:rsidRPr="006262E7">
        <w:rPr>
          <w:rFonts w:ascii="Arial" w:eastAsia="Times New Roman" w:hAnsi="Arial" w:cs="Arial"/>
          <w:color w:val="595959" w:themeColor="text1" w:themeTint="A6"/>
          <w:sz w:val="24"/>
          <w:szCs w:val="24"/>
          <w:u w:val="single"/>
          <w:lang w:val="en-US" w:eastAsia="ru-RU"/>
        </w:rPr>
        <w:t>opfr_po_kbr@mail.ru</w:t>
      </w:r>
    </w:p>
    <w:p w:rsidR="00267DB7" w:rsidRPr="00741C71" w:rsidRDefault="00267DB7">
      <w:pPr>
        <w:rPr>
          <w:color w:val="595959" w:themeColor="text1" w:themeTint="A6"/>
          <w:lang w:val="en-US"/>
        </w:rPr>
      </w:pPr>
    </w:p>
    <w:sectPr w:rsidR="00267DB7" w:rsidRPr="00741C71" w:rsidSect="00267DB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DB7"/>
    <w:rsid w:val="00267DB7"/>
    <w:rsid w:val="00741C71"/>
    <w:rsid w:val="00924688"/>
    <w:rsid w:val="00BA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67D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67D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2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frf.ru/branches/kbr/news/" TargetMode="External"/><Relationship Id="rId5" Type="http://schemas.openxmlformats.org/officeDocument/2006/relationships/hyperlink" Target="http://xn--80aaacvakkq6ab9ayef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1557</Characters>
  <Application>Microsoft Office Word</Application>
  <DocSecurity>0</DocSecurity>
  <Lines>12</Lines>
  <Paragraphs>3</Paragraphs>
  <ScaleCrop>false</ScaleCrop>
  <Company>Kraftway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2</cp:revision>
  <dcterms:created xsi:type="dcterms:W3CDTF">2018-10-18T06:28:00Z</dcterms:created>
  <dcterms:modified xsi:type="dcterms:W3CDTF">2018-10-18T09:21:00Z</dcterms:modified>
</cp:coreProperties>
</file>